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2207"/>
        <w:gridCol w:w="4961"/>
      </w:tblGrid>
      <w:tr w:rsidR="00B01049" w14:paraId="29A0150D" w14:textId="77777777" w:rsidTr="00AF043D">
        <w:trPr>
          <w:trHeight w:val="985"/>
        </w:trPr>
        <w:tc>
          <w:tcPr>
            <w:tcW w:w="2154" w:type="dxa"/>
          </w:tcPr>
          <w:p w14:paraId="576F8C19" w14:textId="77777777" w:rsidR="00B01049" w:rsidRPr="00105526" w:rsidRDefault="00B01049" w:rsidP="005F15A9">
            <w:pPr>
              <w:tabs>
                <w:tab w:val="left" w:pos="690"/>
                <w:tab w:val="right" w:pos="6125"/>
              </w:tabs>
              <w:rPr>
                <w:rFonts w:eastAsia="Batang" w:cs="Arial"/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noProof/>
                <w:lang w:eastAsia="en-AU"/>
              </w:rPr>
              <w:drawing>
                <wp:inline distT="0" distB="0" distL="0" distR="0" wp14:anchorId="6EE32894" wp14:editId="1B98A1AA">
                  <wp:extent cx="587829" cy="564078"/>
                  <wp:effectExtent l="0" t="0" r="3175" b="762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6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D5E7F55" w14:textId="77777777" w:rsidR="00B01049" w:rsidRDefault="00B01049" w:rsidP="005F15A9">
            <w:pPr>
              <w:tabs>
                <w:tab w:val="left" w:pos="690"/>
                <w:tab w:val="right" w:pos="6125"/>
              </w:tabs>
              <w:rPr>
                <w:rFonts w:eastAsia="Batang" w:cs="Arial"/>
                <w:b/>
                <w:sz w:val="36"/>
                <w:szCs w:val="36"/>
              </w:rPr>
            </w:pPr>
          </w:p>
        </w:tc>
        <w:tc>
          <w:tcPr>
            <w:tcW w:w="4961" w:type="dxa"/>
          </w:tcPr>
          <w:p w14:paraId="5D47E16E" w14:textId="77777777" w:rsidR="00B01049" w:rsidRPr="00AF043D" w:rsidRDefault="00B01049" w:rsidP="005F15A9">
            <w:pPr>
              <w:tabs>
                <w:tab w:val="left" w:pos="690"/>
                <w:tab w:val="right" w:pos="6125"/>
              </w:tabs>
              <w:jc w:val="right"/>
              <w:rPr>
                <w:rFonts w:ascii="Segoe Script" w:eastAsia="Batang" w:hAnsi="Segoe Script" w:cs="Arial"/>
                <w:b/>
                <w:sz w:val="24"/>
                <w:szCs w:val="24"/>
              </w:rPr>
            </w:pPr>
            <w:r w:rsidRPr="00AF043D">
              <w:rPr>
                <w:rFonts w:ascii="Segoe Script" w:eastAsia="Batang" w:hAnsi="Segoe Script" w:cs="Arial"/>
                <w:b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59264" behindDoc="1" locked="1" layoutInCell="1" allowOverlap="1" wp14:anchorId="497EBFD0" wp14:editId="1E916C3A">
                  <wp:simplePos x="0" y="0"/>
                  <wp:positionH relativeFrom="page">
                    <wp:posOffset>1112520</wp:posOffset>
                  </wp:positionH>
                  <wp:positionV relativeFrom="page">
                    <wp:posOffset>1270</wp:posOffset>
                  </wp:positionV>
                  <wp:extent cx="2011045" cy="563880"/>
                  <wp:effectExtent l="0" t="0" r="8255" b="7620"/>
                  <wp:wrapThrough wrapText="bothSides">
                    <wp:wrapPolygon edited="0">
                      <wp:start x="0" y="0"/>
                      <wp:lineTo x="0" y="21162"/>
                      <wp:lineTo x="21484" y="21162"/>
                      <wp:lineTo x="21484" y="0"/>
                      <wp:lineTo x="0" y="0"/>
                    </wp:wrapPolygon>
                  </wp:wrapThrough>
                  <wp:docPr id="43" name="Picture 2" descr="NSW Health Sydney LHD - col grad 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SW Health Sydney LHD - col grad 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43D" w:rsidRPr="00AF043D" w14:paraId="42904000" w14:textId="77777777" w:rsidTr="00AF043D">
        <w:trPr>
          <w:trHeight w:val="321"/>
        </w:trPr>
        <w:tc>
          <w:tcPr>
            <w:tcW w:w="2154" w:type="dxa"/>
          </w:tcPr>
          <w:p w14:paraId="7D545043" w14:textId="77777777" w:rsidR="00AF043D" w:rsidRPr="00AF043D" w:rsidRDefault="00AF043D" w:rsidP="00AF043D">
            <w:pPr>
              <w:tabs>
                <w:tab w:val="left" w:pos="690"/>
                <w:tab w:val="right" w:pos="6125"/>
              </w:tabs>
              <w:rPr>
                <w:noProof/>
                <w:lang w:eastAsia="en-AU"/>
              </w:rPr>
            </w:pPr>
          </w:p>
        </w:tc>
        <w:tc>
          <w:tcPr>
            <w:tcW w:w="2207" w:type="dxa"/>
          </w:tcPr>
          <w:p w14:paraId="2698118D" w14:textId="77777777" w:rsidR="00AF043D" w:rsidRPr="00AF043D" w:rsidRDefault="00AF043D" w:rsidP="00AF043D">
            <w:pPr>
              <w:tabs>
                <w:tab w:val="left" w:pos="690"/>
                <w:tab w:val="right" w:pos="6125"/>
              </w:tabs>
              <w:rPr>
                <w:rFonts w:eastAsia="Batang" w:cs="Arial"/>
                <w:b/>
              </w:rPr>
            </w:pPr>
          </w:p>
        </w:tc>
        <w:tc>
          <w:tcPr>
            <w:tcW w:w="4961" w:type="dxa"/>
          </w:tcPr>
          <w:p w14:paraId="32E627C3" w14:textId="77777777" w:rsidR="00AF043D" w:rsidRPr="00AF043D" w:rsidRDefault="00AF043D" w:rsidP="00AF043D">
            <w:pPr>
              <w:tabs>
                <w:tab w:val="left" w:pos="690"/>
                <w:tab w:val="right" w:pos="6125"/>
              </w:tabs>
              <w:jc w:val="right"/>
              <w:rPr>
                <w:rFonts w:ascii="Segoe Script" w:eastAsia="Batang" w:hAnsi="Segoe Script" w:cs="Arial"/>
                <w:b/>
                <w:color w:val="1F497D" w:themeColor="text2"/>
              </w:rPr>
            </w:pPr>
            <w:r w:rsidRPr="00AF043D">
              <w:rPr>
                <w:rFonts w:ascii="Segoe Script" w:eastAsia="Batang" w:hAnsi="Segoe Script" w:cs="Arial"/>
                <w:b/>
                <w:color w:val="1F497D" w:themeColor="text2"/>
              </w:rPr>
              <w:t>Mental Health Service</w:t>
            </w:r>
          </w:p>
        </w:tc>
      </w:tr>
    </w:tbl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9322"/>
      </w:tblGrid>
      <w:tr w:rsidR="004E1F26" w:rsidRPr="005E74BA" w14:paraId="5BF7431A" w14:textId="77777777" w:rsidTr="004E1F26">
        <w:trPr>
          <w:trHeight w:val="366"/>
        </w:trPr>
        <w:tc>
          <w:tcPr>
            <w:tcW w:w="9322" w:type="dxa"/>
            <w:shd w:val="clear" w:color="auto" w:fill="E4A11B"/>
          </w:tcPr>
          <w:p w14:paraId="32F429E0" w14:textId="77777777" w:rsidR="004E1F26" w:rsidRPr="005E74BA" w:rsidRDefault="004E1F26" w:rsidP="004E1F2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B05A1">
              <w:rPr>
                <w:b/>
                <w:sz w:val="32"/>
                <w:szCs w:val="32"/>
              </w:rPr>
              <w:t>Cleaning Products for use in Mental Health</w:t>
            </w:r>
          </w:p>
        </w:tc>
      </w:tr>
    </w:tbl>
    <w:p w14:paraId="37D61649" w14:textId="77777777" w:rsidR="004E1F26" w:rsidRPr="00A55144" w:rsidRDefault="004E1F26" w:rsidP="004E1F26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1A32DA" w:rsidRPr="00DD2D0B" w14:paraId="48D6F131" w14:textId="77777777" w:rsidTr="00DA30F4">
        <w:tc>
          <w:tcPr>
            <w:tcW w:w="9322" w:type="dxa"/>
            <w:gridSpan w:val="2"/>
            <w:shd w:val="clear" w:color="auto" w:fill="000000" w:themeFill="text1"/>
          </w:tcPr>
          <w:p w14:paraId="2B21C031" w14:textId="77777777" w:rsidR="001A32DA" w:rsidRDefault="001A32DA" w:rsidP="001A32DA">
            <w:pPr>
              <w:jc w:val="center"/>
              <w:rPr>
                <w:b/>
                <w:noProof/>
                <w:sz w:val="28"/>
                <w:szCs w:val="28"/>
                <w:lang w:eastAsia="en-AU"/>
              </w:rPr>
            </w:pPr>
            <w:r>
              <w:rPr>
                <w:b/>
                <w:noProof/>
                <w:sz w:val="28"/>
                <w:szCs w:val="28"/>
                <w:lang w:eastAsia="en-AU"/>
              </w:rPr>
              <w:t>Neutral Detergent Wipes</w:t>
            </w:r>
          </w:p>
        </w:tc>
      </w:tr>
      <w:tr w:rsidR="001A32DA" w14:paraId="51C6653F" w14:textId="77777777" w:rsidTr="001A32DA">
        <w:tc>
          <w:tcPr>
            <w:tcW w:w="4219" w:type="dxa"/>
          </w:tcPr>
          <w:p w14:paraId="78EFB306" w14:textId="77777777" w:rsidR="001A32DA" w:rsidRDefault="001A32DA" w:rsidP="004C67A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BF1A27E" wp14:editId="0FF3A92C">
                  <wp:extent cx="842546" cy="73033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8" cy="73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11ADB7F5" wp14:editId="5076E39B">
                  <wp:extent cx="522624" cy="794977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06" cy="7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EB3DF4C" w14:textId="77777777" w:rsidR="001A32DA" w:rsidRPr="00AF043D" w:rsidRDefault="001A32DA" w:rsidP="001A32DA">
            <w:pPr>
              <w:pStyle w:val="ListParagraph"/>
              <w:numPr>
                <w:ilvl w:val="0"/>
                <w:numId w:val="10"/>
              </w:numPr>
              <w:ind w:left="317" w:hanging="274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>Use for general cleaning in office areas and throughout the ward.</w:t>
            </w:r>
          </w:p>
          <w:p w14:paraId="758A32A9" w14:textId="77777777" w:rsidR="001A32DA" w:rsidRDefault="001A32DA" w:rsidP="001A32DA">
            <w:pPr>
              <w:pStyle w:val="ListParagraph"/>
              <w:numPr>
                <w:ilvl w:val="0"/>
                <w:numId w:val="10"/>
              </w:numPr>
              <w:ind w:left="317" w:hanging="274"/>
              <w:rPr>
                <w:noProof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 xml:space="preserve">Can be used as the first step of a two-step </w:t>
            </w:r>
            <w:r w:rsidR="000A7E9E">
              <w:rPr>
                <w:noProof/>
                <w:sz w:val="20"/>
                <w:szCs w:val="20"/>
                <w:lang w:eastAsia="en-AU"/>
              </w:rPr>
              <w:t xml:space="preserve">clean or </w:t>
            </w:r>
            <w:r w:rsidRPr="00AF043D">
              <w:rPr>
                <w:noProof/>
                <w:sz w:val="20"/>
                <w:szCs w:val="20"/>
                <w:lang w:eastAsia="en-AU"/>
              </w:rPr>
              <w:t>terminal clean (i.e. clean bulk matter off with this product then wipe with a disinfectant such as Clinell, Viraclean or Sani Cloth Chlor +1000)</w:t>
            </w:r>
          </w:p>
        </w:tc>
      </w:tr>
    </w:tbl>
    <w:p w14:paraId="4326F26F" w14:textId="77777777" w:rsidR="001A32DA" w:rsidRPr="001A32DA" w:rsidRDefault="001A32DA" w:rsidP="001A32DA">
      <w:pPr>
        <w:spacing w:after="0" w:line="240" w:lineRule="auto"/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1A32DA" w:rsidRPr="001A32DA" w14:paraId="5EF33978" w14:textId="77777777" w:rsidTr="00CD1608">
        <w:tc>
          <w:tcPr>
            <w:tcW w:w="9322" w:type="dxa"/>
            <w:gridSpan w:val="2"/>
            <w:shd w:val="clear" w:color="auto" w:fill="000000" w:themeFill="text1"/>
          </w:tcPr>
          <w:p w14:paraId="482F7047" w14:textId="77777777" w:rsidR="001A32DA" w:rsidRPr="001A32DA" w:rsidRDefault="001A32DA" w:rsidP="001A32DA">
            <w:pPr>
              <w:jc w:val="center"/>
              <w:rPr>
                <w:b/>
                <w:noProof/>
                <w:sz w:val="28"/>
                <w:szCs w:val="28"/>
                <w:lang w:eastAsia="en-AU"/>
              </w:rPr>
            </w:pPr>
            <w:r w:rsidRPr="001A32DA">
              <w:rPr>
                <w:b/>
                <w:noProof/>
                <w:sz w:val="28"/>
                <w:szCs w:val="28"/>
                <w:lang w:eastAsia="en-AU"/>
              </w:rPr>
              <w:t xml:space="preserve">Clinell Universal </w:t>
            </w:r>
            <w:r>
              <w:rPr>
                <w:b/>
                <w:noProof/>
                <w:sz w:val="28"/>
                <w:szCs w:val="28"/>
                <w:lang w:eastAsia="en-AU"/>
              </w:rPr>
              <w:t xml:space="preserve">Disinfectant </w:t>
            </w:r>
            <w:r w:rsidRPr="001A32DA">
              <w:rPr>
                <w:b/>
                <w:noProof/>
                <w:sz w:val="28"/>
                <w:szCs w:val="28"/>
                <w:lang w:eastAsia="en-AU"/>
              </w:rPr>
              <w:t>Wipes</w:t>
            </w:r>
          </w:p>
        </w:tc>
      </w:tr>
      <w:tr w:rsidR="001A32DA" w14:paraId="48BDAA42" w14:textId="77777777" w:rsidTr="001A32DA">
        <w:tc>
          <w:tcPr>
            <w:tcW w:w="4219" w:type="dxa"/>
          </w:tcPr>
          <w:p w14:paraId="33F09D17" w14:textId="77777777" w:rsidR="001A32DA" w:rsidRDefault="001A32DA" w:rsidP="001A32D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C069496" wp14:editId="237F322F">
                  <wp:extent cx="1322266" cy="760021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07" cy="76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61B4F9EE" wp14:editId="76E51CE3">
                  <wp:extent cx="879767" cy="760021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91" cy="76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0C755CC" w14:textId="77777777" w:rsidR="001A32DA" w:rsidRPr="00AF043D" w:rsidRDefault="001A32DA" w:rsidP="001A32DA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 xml:space="preserve">Use for surface cleaning and wiping down medical equipment.  </w:t>
            </w:r>
          </w:p>
          <w:p w14:paraId="6A332FCD" w14:textId="77777777" w:rsidR="001A32DA" w:rsidRDefault="001A32DA" w:rsidP="001A32DA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>Destroys COVID-19.</w:t>
            </w:r>
          </w:p>
        </w:tc>
      </w:tr>
    </w:tbl>
    <w:p w14:paraId="2F397733" w14:textId="77777777" w:rsidR="001A32DA" w:rsidRDefault="001A32DA" w:rsidP="00DD2D0B">
      <w:pPr>
        <w:spacing w:after="0" w:line="240" w:lineRule="auto"/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219"/>
        <w:gridCol w:w="5103"/>
      </w:tblGrid>
      <w:tr w:rsidR="00AF043D" w:rsidRPr="00DD2D0B" w14:paraId="45A4A38C" w14:textId="77777777" w:rsidTr="00AF043D">
        <w:tc>
          <w:tcPr>
            <w:tcW w:w="9322" w:type="dxa"/>
            <w:gridSpan w:val="2"/>
            <w:shd w:val="clear" w:color="auto" w:fill="000000" w:themeFill="text1"/>
          </w:tcPr>
          <w:p w14:paraId="4A9EB578" w14:textId="77777777" w:rsidR="00AF043D" w:rsidRDefault="00AF043D" w:rsidP="001A32DA">
            <w:pPr>
              <w:jc w:val="center"/>
              <w:rPr>
                <w:b/>
                <w:noProof/>
                <w:sz w:val="28"/>
                <w:szCs w:val="28"/>
                <w:lang w:eastAsia="en-AU"/>
              </w:rPr>
            </w:pPr>
            <w:r>
              <w:rPr>
                <w:b/>
                <w:noProof/>
                <w:sz w:val="28"/>
                <w:szCs w:val="28"/>
                <w:lang w:eastAsia="en-AU"/>
              </w:rPr>
              <w:t>Sani Cloth</w:t>
            </w:r>
            <w:r w:rsidRPr="00DD2D0B">
              <w:rPr>
                <w:b/>
                <w:noProof/>
                <w:sz w:val="28"/>
                <w:szCs w:val="28"/>
                <w:lang w:eastAsia="en-AU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eastAsia="en-AU"/>
              </w:rPr>
              <w:t xml:space="preserve">Chlor +1000 - Bleach Wipes </w:t>
            </w:r>
          </w:p>
        </w:tc>
      </w:tr>
      <w:tr w:rsidR="00AF043D" w14:paraId="218E7A65" w14:textId="77777777" w:rsidTr="00AF043D">
        <w:tc>
          <w:tcPr>
            <w:tcW w:w="4219" w:type="dxa"/>
          </w:tcPr>
          <w:p w14:paraId="5822FB5D" w14:textId="77777777" w:rsidR="00AF043D" w:rsidRDefault="00AF043D" w:rsidP="00BE627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E923337" wp14:editId="59C39D78">
                  <wp:extent cx="587829" cy="946837"/>
                  <wp:effectExtent l="0" t="0" r="317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18" cy="94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111FFE4" w14:textId="77777777" w:rsidR="00AF043D" w:rsidRPr="00AF043D" w:rsidRDefault="00AF043D" w:rsidP="00AF043D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 xml:space="preserve">Use for disinfecting hard surfaces, fixtures and fittings, e.g. door handles, desks, beds and mattresses.  </w:t>
            </w:r>
          </w:p>
          <w:p w14:paraId="3A92B741" w14:textId="77777777" w:rsidR="00AF043D" w:rsidRPr="00EB39CA" w:rsidRDefault="00AF043D" w:rsidP="00AF043D">
            <w:pPr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>Destroys COVID-19.</w:t>
            </w:r>
          </w:p>
          <w:p w14:paraId="298D01E5" w14:textId="77777777" w:rsidR="00EB39CA" w:rsidRDefault="00EB39CA" w:rsidP="00AF043D">
            <w:pPr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Can be harsh on tubing and soft materials such as blood pressure cuffs.</w:t>
            </w:r>
          </w:p>
        </w:tc>
      </w:tr>
    </w:tbl>
    <w:p w14:paraId="71FA441D" w14:textId="77777777" w:rsidR="001C6CE0" w:rsidRPr="001A32DA" w:rsidRDefault="001C6CE0" w:rsidP="00DD2D0B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AF043D" w:rsidRPr="00DD2D0B" w14:paraId="7E931EED" w14:textId="77777777" w:rsidTr="00AF043D">
        <w:tc>
          <w:tcPr>
            <w:tcW w:w="9322" w:type="dxa"/>
            <w:gridSpan w:val="2"/>
            <w:shd w:val="clear" w:color="auto" w:fill="000000" w:themeFill="text1"/>
          </w:tcPr>
          <w:p w14:paraId="2913FB0E" w14:textId="77777777" w:rsidR="00AF043D" w:rsidRDefault="00AF043D" w:rsidP="00EB39CA">
            <w:pPr>
              <w:jc w:val="center"/>
              <w:rPr>
                <w:b/>
                <w:noProof/>
                <w:sz w:val="28"/>
                <w:szCs w:val="28"/>
                <w:lang w:eastAsia="en-AU"/>
              </w:rPr>
            </w:pPr>
            <w:r>
              <w:rPr>
                <w:b/>
                <w:noProof/>
                <w:sz w:val="28"/>
                <w:szCs w:val="28"/>
                <w:lang w:eastAsia="en-AU"/>
              </w:rPr>
              <w:t xml:space="preserve">Viraclean </w:t>
            </w:r>
            <w:r w:rsidR="00EB39CA">
              <w:rPr>
                <w:b/>
                <w:noProof/>
                <w:sz w:val="28"/>
                <w:szCs w:val="28"/>
                <w:lang w:eastAsia="en-AU"/>
              </w:rPr>
              <w:t xml:space="preserve">Spray and Pour </w:t>
            </w:r>
            <w:r>
              <w:rPr>
                <w:b/>
                <w:noProof/>
                <w:sz w:val="28"/>
                <w:szCs w:val="28"/>
                <w:lang w:eastAsia="en-AU"/>
              </w:rPr>
              <w:t>Bottles</w:t>
            </w:r>
          </w:p>
        </w:tc>
      </w:tr>
      <w:tr w:rsidR="00AF043D" w:rsidRPr="00AF043D" w14:paraId="6BF4711A" w14:textId="77777777" w:rsidTr="00AF043D">
        <w:tc>
          <w:tcPr>
            <w:tcW w:w="4219" w:type="dxa"/>
          </w:tcPr>
          <w:p w14:paraId="6D1657F1" w14:textId="77777777" w:rsidR="00AF043D" w:rsidRPr="00AF043D" w:rsidRDefault="00AF043D" w:rsidP="00BE6273">
            <w:pPr>
              <w:jc w:val="center"/>
              <w:rPr>
                <w:sz w:val="20"/>
                <w:szCs w:val="20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07CF24A" wp14:editId="1467D7BA">
                  <wp:extent cx="385248" cy="97377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56" cy="98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043D">
              <w:rPr>
                <w:noProof/>
                <w:sz w:val="20"/>
                <w:szCs w:val="20"/>
                <w:lang w:eastAsia="en-AU"/>
              </w:rPr>
              <w:t xml:space="preserve">           </w:t>
            </w:r>
            <w:r w:rsidR="000A7E9E">
              <w:rPr>
                <w:noProof/>
                <w:lang w:eastAsia="en-AU"/>
              </w:rPr>
              <w:drawing>
                <wp:inline distT="0" distB="0" distL="0" distR="0" wp14:anchorId="6ECBC20D" wp14:editId="19E05181">
                  <wp:extent cx="334674" cy="968903"/>
                  <wp:effectExtent l="0" t="0" r="825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11" cy="97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043D">
              <w:rPr>
                <w:noProof/>
                <w:sz w:val="20"/>
                <w:szCs w:val="20"/>
                <w:lang w:eastAsia="en-AU"/>
              </w:rPr>
              <w:t xml:space="preserve">             </w:t>
            </w:r>
            <w:r w:rsidRPr="00AF043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DA3812D" wp14:editId="149F87D9">
                  <wp:extent cx="530679" cy="849085"/>
                  <wp:effectExtent l="0" t="0" r="3175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5" cy="85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D389D7C" w14:textId="77777777" w:rsidR="00AF043D" w:rsidRPr="00AF043D" w:rsidRDefault="00AF043D" w:rsidP="00AF043D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 xml:space="preserve">Use for disinfecting hard surfaces, fixtures and fittings, e.g. door handles, desks, beds and mattresses.  </w:t>
            </w:r>
          </w:p>
          <w:p w14:paraId="4FFE44EF" w14:textId="77777777" w:rsidR="000A7E9E" w:rsidRDefault="00A55144" w:rsidP="00AF043D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Use the pour top where possible.</w:t>
            </w:r>
          </w:p>
          <w:p w14:paraId="68A76913" w14:textId="77777777" w:rsidR="000A7E9E" w:rsidRDefault="000A7E9E" w:rsidP="00AF043D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Wear go</w:t>
            </w:r>
            <w:r w:rsidR="00A97BFD">
              <w:rPr>
                <w:noProof/>
                <w:sz w:val="20"/>
                <w:szCs w:val="20"/>
                <w:lang w:eastAsia="en-AU"/>
              </w:rPr>
              <w:t>g</w:t>
            </w:r>
            <w:r>
              <w:rPr>
                <w:noProof/>
                <w:sz w:val="20"/>
                <w:szCs w:val="20"/>
                <w:lang w:eastAsia="en-AU"/>
              </w:rPr>
              <w:t>gles when using trigger spray.</w:t>
            </w:r>
          </w:p>
          <w:p w14:paraId="7976FF73" w14:textId="77777777" w:rsidR="00AF043D" w:rsidRPr="00AF043D" w:rsidRDefault="00AF043D" w:rsidP="00AF043D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>Use neat for disinfecting.</w:t>
            </w:r>
          </w:p>
          <w:p w14:paraId="6532E127" w14:textId="77777777" w:rsidR="00AF043D" w:rsidRPr="00AF043D" w:rsidRDefault="00AF043D" w:rsidP="00AF043D">
            <w:pPr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>Destroys COVID-19.</w:t>
            </w:r>
          </w:p>
        </w:tc>
      </w:tr>
    </w:tbl>
    <w:p w14:paraId="1BA3EDC8" w14:textId="77777777" w:rsidR="001C6CE0" w:rsidRPr="00AF043D" w:rsidRDefault="001C6CE0" w:rsidP="00DD2D0B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AF043D" w:rsidRPr="00DD2D0B" w14:paraId="5BB17C0F" w14:textId="77777777" w:rsidTr="00AF043D">
        <w:tc>
          <w:tcPr>
            <w:tcW w:w="9322" w:type="dxa"/>
            <w:gridSpan w:val="2"/>
            <w:shd w:val="clear" w:color="auto" w:fill="000000" w:themeFill="text1"/>
          </w:tcPr>
          <w:p w14:paraId="7AE5C487" w14:textId="77777777" w:rsidR="00AF043D" w:rsidRDefault="00AF043D" w:rsidP="001A32DA">
            <w:pPr>
              <w:jc w:val="center"/>
              <w:rPr>
                <w:b/>
                <w:noProof/>
                <w:sz w:val="28"/>
                <w:szCs w:val="28"/>
                <w:lang w:eastAsia="en-AU"/>
              </w:rPr>
            </w:pPr>
            <w:r>
              <w:rPr>
                <w:b/>
                <w:noProof/>
                <w:sz w:val="28"/>
                <w:szCs w:val="28"/>
                <w:lang w:eastAsia="en-AU"/>
              </w:rPr>
              <w:t xml:space="preserve">ISOWIPE Alcohol </w:t>
            </w:r>
          </w:p>
        </w:tc>
      </w:tr>
      <w:tr w:rsidR="00AF043D" w14:paraId="13B49612" w14:textId="77777777" w:rsidTr="00AF043D">
        <w:tc>
          <w:tcPr>
            <w:tcW w:w="4219" w:type="dxa"/>
          </w:tcPr>
          <w:p w14:paraId="42F11F98" w14:textId="77777777" w:rsidR="00AF043D" w:rsidRDefault="00AF043D" w:rsidP="000A7E9E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72B43E8" wp14:editId="61D8FE56">
                  <wp:extent cx="462225" cy="793057"/>
                  <wp:effectExtent l="0" t="0" r="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02" cy="79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755E362" w14:textId="77777777" w:rsidR="00AF043D" w:rsidRPr="00AF043D" w:rsidRDefault="00AF043D" w:rsidP="00AF043D">
            <w:pPr>
              <w:pStyle w:val="ListParagraph"/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 xml:space="preserve">Use to clean keyboards, laptops, pens  and other metal items.  </w:t>
            </w:r>
          </w:p>
          <w:p w14:paraId="75010648" w14:textId="77777777" w:rsidR="000A7E9E" w:rsidRDefault="000A7E9E" w:rsidP="00AF043D">
            <w:pPr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You must use a neutral detergent wipe beforehand to ensure that it is effective against viruses.</w:t>
            </w:r>
          </w:p>
          <w:p w14:paraId="435AF6A3" w14:textId="77777777" w:rsidR="00AF043D" w:rsidRPr="00AF043D" w:rsidRDefault="00AF043D" w:rsidP="00AF043D">
            <w:pPr>
              <w:numPr>
                <w:ilvl w:val="0"/>
                <w:numId w:val="7"/>
              </w:numPr>
              <w:ind w:left="317" w:hanging="283"/>
              <w:jc w:val="both"/>
              <w:rPr>
                <w:noProof/>
                <w:sz w:val="20"/>
                <w:szCs w:val="20"/>
                <w:lang w:eastAsia="en-AU"/>
              </w:rPr>
            </w:pPr>
            <w:r w:rsidRPr="00AF043D">
              <w:rPr>
                <w:noProof/>
                <w:sz w:val="20"/>
                <w:szCs w:val="20"/>
                <w:lang w:eastAsia="en-AU"/>
              </w:rPr>
              <w:t>Destroys COVID-19 but not good for larger areas or glass and plastic (it can melt and ruin clear plastics)</w:t>
            </w:r>
            <w:r w:rsidR="00FA0A58">
              <w:rPr>
                <w:noProof/>
                <w:sz w:val="20"/>
                <w:szCs w:val="20"/>
                <w:lang w:eastAsia="en-AU"/>
              </w:rPr>
              <w:t>.</w:t>
            </w:r>
          </w:p>
        </w:tc>
      </w:tr>
    </w:tbl>
    <w:p w14:paraId="11EDF5A0" w14:textId="77777777" w:rsidR="00AF043D" w:rsidRPr="00A97BFD" w:rsidRDefault="00A97BFD" w:rsidP="00A97BFD">
      <w:pPr>
        <w:tabs>
          <w:tab w:val="left" w:pos="1141"/>
        </w:tabs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</w:p>
    <w:p w14:paraId="70F4C0BB" w14:textId="77777777" w:rsidR="00DD2D0B" w:rsidRPr="006B05A1" w:rsidRDefault="00DD2D0B" w:rsidP="00DD2D0B">
      <w:pPr>
        <w:spacing w:after="0" w:line="240" w:lineRule="auto"/>
        <w:rPr>
          <w:sz w:val="24"/>
          <w:szCs w:val="24"/>
        </w:rPr>
      </w:pPr>
      <w:r w:rsidRPr="006B05A1">
        <w:rPr>
          <w:sz w:val="24"/>
          <w:szCs w:val="24"/>
        </w:rPr>
        <w:t>Don’t forget to:</w:t>
      </w:r>
    </w:p>
    <w:p w14:paraId="7892BC51" w14:textId="77777777" w:rsidR="00DD2D0B" w:rsidRPr="006B05A1" w:rsidRDefault="00DD2D0B" w:rsidP="00DD2D0B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6B05A1">
        <w:rPr>
          <w:sz w:val="24"/>
          <w:szCs w:val="24"/>
        </w:rPr>
        <w:t xml:space="preserve">Wear gloves </w:t>
      </w:r>
      <w:r w:rsidR="009D47E9" w:rsidRPr="006B05A1">
        <w:rPr>
          <w:sz w:val="24"/>
          <w:szCs w:val="24"/>
        </w:rPr>
        <w:t xml:space="preserve">for general cleaning and other PPE </w:t>
      </w:r>
      <w:r w:rsidR="006B05A1" w:rsidRPr="006B05A1">
        <w:rPr>
          <w:sz w:val="24"/>
          <w:szCs w:val="24"/>
        </w:rPr>
        <w:t>where there is potential COVID-19 contamination.</w:t>
      </w:r>
    </w:p>
    <w:p w14:paraId="304F6F54" w14:textId="77777777" w:rsidR="006B05A1" w:rsidRPr="006B05A1" w:rsidRDefault="006B05A1" w:rsidP="00DD2D0B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6B05A1">
        <w:rPr>
          <w:sz w:val="24"/>
          <w:szCs w:val="24"/>
        </w:rPr>
        <w:t>Use friction to ensure any contaminants are removed.</w:t>
      </w:r>
    </w:p>
    <w:p w14:paraId="726EC5C0" w14:textId="77777777" w:rsidR="00DD2D0B" w:rsidRPr="006B05A1" w:rsidRDefault="00DD2D0B" w:rsidP="00DD2D0B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6B05A1">
        <w:rPr>
          <w:sz w:val="24"/>
          <w:szCs w:val="24"/>
        </w:rPr>
        <w:t>Make sure the surface you are cleaning is moist from the wipe – use another if necessary</w:t>
      </w:r>
      <w:r w:rsidR="006B05A1" w:rsidRPr="006B05A1">
        <w:rPr>
          <w:sz w:val="24"/>
          <w:szCs w:val="24"/>
        </w:rPr>
        <w:t xml:space="preserve"> so that the chemicals in the wipes can do their work</w:t>
      </w:r>
      <w:r w:rsidRPr="006B05A1">
        <w:rPr>
          <w:sz w:val="24"/>
          <w:szCs w:val="24"/>
        </w:rPr>
        <w:t>.</w:t>
      </w:r>
      <w:r w:rsidR="000A7E9E" w:rsidRPr="000A7E9E">
        <w:rPr>
          <w:noProof/>
          <w:lang w:eastAsia="en-AU"/>
        </w:rPr>
        <w:t xml:space="preserve"> </w:t>
      </w:r>
    </w:p>
    <w:p w14:paraId="1EA54798" w14:textId="77777777" w:rsidR="00DD2D0B" w:rsidRPr="006B05A1" w:rsidRDefault="00DD2D0B" w:rsidP="00DD2D0B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6B05A1">
        <w:rPr>
          <w:sz w:val="24"/>
          <w:szCs w:val="24"/>
        </w:rPr>
        <w:t xml:space="preserve">Allow the surface to </w:t>
      </w:r>
      <w:r w:rsidR="006B05A1" w:rsidRPr="006B05A1">
        <w:rPr>
          <w:sz w:val="24"/>
          <w:szCs w:val="24"/>
        </w:rPr>
        <w:t xml:space="preserve">air </w:t>
      </w:r>
      <w:r w:rsidRPr="006B05A1">
        <w:rPr>
          <w:sz w:val="24"/>
          <w:szCs w:val="24"/>
        </w:rPr>
        <w:t>dry before you use it.</w:t>
      </w:r>
    </w:p>
    <w:p w14:paraId="45B85AF9" w14:textId="77777777" w:rsidR="00DD2D0B" w:rsidRPr="006B05A1" w:rsidRDefault="00DD2D0B" w:rsidP="00DD2D0B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6B05A1">
        <w:rPr>
          <w:sz w:val="24"/>
          <w:szCs w:val="24"/>
        </w:rPr>
        <w:t>Dispose of your glo</w:t>
      </w:r>
      <w:r w:rsidR="009D47E9" w:rsidRPr="006B05A1">
        <w:rPr>
          <w:sz w:val="24"/>
          <w:szCs w:val="24"/>
        </w:rPr>
        <w:t>ves appropriately afterward and……….</w:t>
      </w:r>
    </w:p>
    <w:p w14:paraId="4C86EA9B" w14:textId="77777777" w:rsidR="00087E97" w:rsidRPr="00AF043D" w:rsidRDefault="00DD2D0B" w:rsidP="00087E97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AF043D">
        <w:rPr>
          <w:sz w:val="24"/>
          <w:szCs w:val="24"/>
        </w:rPr>
        <w:t>WASH YOUR HANDS!</w:t>
      </w:r>
    </w:p>
    <w:sectPr w:rsidR="00087E97" w:rsidRPr="00AF043D" w:rsidSect="004E1F26">
      <w:footerReference w:type="default" r:id="rId18"/>
      <w:pgSz w:w="11906" w:h="16838"/>
      <w:pgMar w:top="284" w:right="1133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706D3" w14:textId="77777777" w:rsidR="00A30C73" w:rsidRDefault="00A30C73" w:rsidP="00DD2D0B">
      <w:pPr>
        <w:spacing w:after="0" w:line="240" w:lineRule="auto"/>
      </w:pPr>
      <w:r>
        <w:separator/>
      </w:r>
    </w:p>
  </w:endnote>
  <w:endnote w:type="continuationSeparator" w:id="0">
    <w:p w14:paraId="75632C28" w14:textId="77777777" w:rsidR="00A30C73" w:rsidRDefault="00A30C73" w:rsidP="00DD2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8AB70" w14:textId="77777777" w:rsidR="00DD2D0B" w:rsidRPr="00DD2D0B" w:rsidRDefault="00DD2D0B">
    <w:pPr>
      <w:pStyle w:val="Footer"/>
      <w:rPr>
        <w:sz w:val="16"/>
        <w:szCs w:val="16"/>
      </w:rPr>
    </w:pPr>
    <w:r w:rsidRPr="00DD2D0B">
      <w:rPr>
        <w:sz w:val="16"/>
        <w:szCs w:val="16"/>
      </w:rPr>
      <w:t>SLHD Mental Health Service</w:t>
    </w:r>
  </w:p>
  <w:p w14:paraId="7865C50C" w14:textId="77777777" w:rsidR="00DD2D0B" w:rsidRPr="00DD2D0B" w:rsidRDefault="00DD2D0B">
    <w:pPr>
      <w:pStyle w:val="Footer"/>
      <w:rPr>
        <w:sz w:val="16"/>
        <w:szCs w:val="16"/>
      </w:rPr>
    </w:pPr>
    <w:r w:rsidRPr="00DD2D0B">
      <w:rPr>
        <w:sz w:val="16"/>
        <w:szCs w:val="16"/>
      </w:rPr>
      <w:t xml:space="preserve">Poster – </w:t>
    </w:r>
    <w:r w:rsidR="006B05A1">
      <w:rPr>
        <w:sz w:val="16"/>
        <w:szCs w:val="16"/>
      </w:rPr>
      <w:t>Cleaning Products in Mental Health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F3D88" w14:textId="77777777" w:rsidR="00A30C73" w:rsidRDefault="00A30C73" w:rsidP="00DD2D0B">
      <w:pPr>
        <w:spacing w:after="0" w:line="240" w:lineRule="auto"/>
      </w:pPr>
      <w:r>
        <w:separator/>
      </w:r>
    </w:p>
  </w:footnote>
  <w:footnote w:type="continuationSeparator" w:id="0">
    <w:p w14:paraId="0290EDA4" w14:textId="77777777" w:rsidR="00A30C73" w:rsidRDefault="00A30C73" w:rsidP="00DD2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C047B"/>
    <w:multiLevelType w:val="hybridMultilevel"/>
    <w:tmpl w:val="4560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66D00"/>
    <w:multiLevelType w:val="hybridMultilevel"/>
    <w:tmpl w:val="EA52F1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8484F"/>
    <w:multiLevelType w:val="hybridMultilevel"/>
    <w:tmpl w:val="7AAA26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B6F6B"/>
    <w:multiLevelType w:val="hybridMultilevel"/>
    <w:tmpl w:val="4F20D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97A4F"/>
    <w:multiLevelType w:val="hybridMultilevel"/>
    <w:tmpl w:val="F80A5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E67C1"/>
    <w:multiLevelType w:val="hybridMultilevel"/>
    <w:tmpl w:val="5D84F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17EA9"/>
    <w:multiLevelType w:val="hybridMultilevel"/>
    <w:tmpl w:val="E3AE0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C65BB"/>
    <w:multiLevelType w:val="hybridMultilevel"/>
    <w:tmpl w:val="18469C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932167"/>
    <w:multiLevelType w:val="hybridMultilevel"/>
    <w:tmpl w:val="4B209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73D68"/>
    <w:multiLevelType w:val="hybridMultilevel"/>
    <w:tmpl w:val="EEF01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B2375"/>
    <w:multiLevelType w:val="hybridMultilevel"/>
    <w:tmpl w:val="FBD27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049"/>
    <w:rsid w:val="00027B6A"/>
    <w:rsid w:val="00087E97"/>
    <w:rsid w:val="000A7E9E"/>
    <w:rsid w:val="0018102E"/>
    <w:rsid w:val="001A2EC9"/>
    <w:rsid w:val="001A32DA"/>
    <w:rsid w:val="001C6CE0"/>
    <w:rsid w:val="002C4ED3"/>
    <w:rsid w:val="004E1F26"/>
    <w:rsid w:val="005A114B"/>
    <w:rsid w:val="005F4DAA"/>
    <w:rsid w:val="006B05A1"/>
    <w:rsid w:val="0098621B"/>
    <w:rsid w:val="009A6852"/>
    <w:rsid w:val="009D47E9"/>
    <w:rsid w:val="009E1761"/>
    <w:rsid w:val="00A30C73"/>
    <w:rsid w:val="00A55144"/>
    <w:rsid w:val="00A820FA"/>
    <w:rsid w:val="00A97BFD"/>
    <w:rsid w:val="00AF043D"/>
    <w:rsid w:val="00B01049"/>
    <w:rsid w:val="00C14E56"/>
    <w:rsid w:val="00D7203C"/>
    <w:rsid w:val="00DD2D0B"/>
    <w:rsid w:val="00EB39CA"/>
    <w:rsid w:val="00FA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57305"/>
  <w15:docId w15:val="{8464D766-99D0-408D-8232-021A84EA9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01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2D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2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D0B"/>
  </w:style>
  <w:style w:type="paragraph" w:styleId="Footer">
    <w:name w:val="footer"/>
    <w:basedOn w:val="Normal"/>
    <w:link w:val="FooterChar"/>
    <w:uiPriority w:val="99"/>
    <w:unhideWhenUsed/>
    <w:rsid w:val="00DD2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SLHN &amp; SWSLHN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Macdonald</dc:creator>
  <cp:lastModifiedBy>Kim Shaw</cp:lastModifiedBy>
  <cp:revision>2</cp:revision>
  <cp:lastPrinted>2020-04-17T06:31:00Z</cp:lastPrinted>
  <dcterms:created xsi:type="dcterms:W3CDTF">2020-07-07T02:59:00Z</dcterms:created>
  <dcterms:modified xsi:type="dcterms:W3CDTF">2020-07-07T02:59:00Z</dcterms:modified>
</cp:coreProperties>
</file>